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BA68" w14:textId="77777777" w:rsidR="008F579C" w:rsidRPr="00BA03AC" w:rsidRDefault="008F579C" w:rsidP="008F579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5AC10837" wp14:editId="3A650EF5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C0406" w14:textId="77777777" w:rsidR="008F579C" w:rsidRPr="00BA03AC" w:rsidRDefault="008F579C" w:rsidP="008F579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742FE4B" w14:textId="77777777" w:rsidR="008F579C" w:rsidRPr="00BA03AC" w:rsidRDefault="008F579C" w:rsidP="008F579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0227238" w14:textId="77777777" w:rsidR="008F579C" w:rsidRPr="00BA03AC" w:rsidRDefault="008F579C" w:rsidP="008F579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14848232" w14:textId="77777777" w:rsidR="008F579C" w:rsidRPr="00BA03AC" w:rsidRDefault="008F579C" w:rsidP="008F579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A838651" w14:textId="77777777" w:rsidR="008F579C" w:rsidRDefault="008F579C" w:rsidP="008F579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62C49635" w14:textId="77777777" w:rsidR="008F579C" w:rsidRDefault="008F579C" w:rsidP="008F579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SPECIAL BOARD MEETING</w:t>
      </w:r>
    </w:p>
    <w:p w14:paraId="2AC365B8" w14:textId="77777777" w:rsidR="008F579C" w:rsidRDefault="008F579C" w:rsidP="008F579C">
      <w:pPr>
        <w:spacing w:after="0" w:line="240" w:lineRule="auto"/>
        <w:rPr>
          <w:rFonts w:eastAsia="Times New Roman" w:cs="Times New Roman"/>
          <w:b/>
          <w:szCs w:val="18"/>
        </w:rPr>
      </w:pPr>
    </w:p>
    <w:p w14:paraId="2521FDFD" w14:textId="77777777" w:rsidR="008F579C" w:rsidRDefault="008F579C" w:rsidP="008F579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419AAF4" w14:textId="77777777" w:rsidR="008F579C" w:rsidRPr="007B4DB5" w:rsidRDefault="008F579C" w:rsidP="008F579C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07C01688" w14:textId="77777777" w:rsidR="008F579C" w:rsidRPr="00427D08" w:rsidRDefault="008F579C" w:rsidP="008F579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6F2D023F" w14:textId="77777777" w:rsidR="008F579C" w:rsidRPr="00427D08" w:rsidRDefault="008F579C" w:rsidP="008F579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2CBC167C" w14:textId="77777777" w:rsidR="008F579C" w:rsidRPr="00427D08" w:rsidRDefault="008F579C" w:rsidP="008F579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46B76698" w14:textId="77777777" w:rsidR="008F579C" w:rsidRPr="00427D08" w:rsidRDefault="008F579C" w:rsidP="008F579C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4E79D01" w14:textId="08D3B477" w:rsidR="008F579C" w:rsidRDefault="008F579C" w:rsidP="008F579C">
      <w:pPr>
        <w:rPr>
          <w:b/>
          <w:bCs/>
        </w:rPr>
      </w:pPr>
      <w:r>
        <w:rPr>
          <w:b/>
          <w:bCs/>
        </w:rPr>
        <w:t>May 1</w:t>
      </w:r>
      <w:r>
        <w:rPr>
          <w:b/>
          <w:bCs/>
        </w:rPr>
        <w:t>9</w:t>
      </w:r>
      <w:r>
        <w:rPr>
          <w:b/>
          <w:bCs/>
        </w:rPr>
        <w:t>, 2025</w:t>
      </w:r>
    </w:p>
    <w:p w14:paraId="447EE34A" w14:textId="77777777" w:rsidR="008F579C" w:rsidRPr="008F579C" w:rsidRDefault="008F579C" w:rsidP="008F579C">
      <w:pPr>
        <w:rPr>
          <w:b/>
          <w:bCs/>
          <w:color w:val="FF0000"/>
          <w:sz w:val="28"/>
          <w:szCs w:val="28"/>
        </w:rPr>
      </w:pPr>
      <w:r w:rsidRPr="008F579C">
        <w:rPr>
          <w:b/>
          <w:bCs/>
          <w:color w:val="FF0000"/>
          <w:sz w:val="28"/>
          <w:szCs w:val="28"/>
        </w:rPr>
        <w:t>2:00 P.M.</w:t>
      </w:r>
    </w:p>
    <w:p w14:paraId="04B8400B" w14:textId="77777777" w:rsidR="008F579C" w:rsidRDefault="008F579C" w:rsidP="008F579C">
      <w:pPr>
        <w:spacing w:after="240" w:line="33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937511">
        <w:rPr>
          <w:rFonts w:ascii="Helvetica" w:eastAsia="Times New Roman" w:hAnsi="Helvetica" w:cs="Helvetica"/>
          <w:color w:val="000000"/>
          <w:sz w:val="21"/>
          <w:szCs w:val="21"/>
        </w:rPr>
        <w:t>You are invited to a Zoom webinar!</w:t>
      </w:r>
    </w:p>
    <w:p w14:paraId="5792DAD3" w14:textId="77777777" w:rsidR="008F579C" w:rsidRDefault="008F579C" w:rsidP="008F579C">
      <w:r w:rsidRPr="00B858E1">
        <w:t>You are invited to a Zoom webinar!</w:t>
      </w:r>
      <w:r w:rsidRPr="00B858E1">
        <w:br/>
        <w:t>Topic: OACCA Special Board Meeting 5.19.25 at 2:00p.m.</w:t>
      </w:r>
      <w:r w:rsidRPr="00B858E1">
        <w:br/>
        <w:t>When: May 19, 2025</w:t>
      </w:r>
      <w:r>
        <w:t>,</w:t>
      </w:r>
      <w:r w:rsidRPr="00B858E1">
        <w:t xml:space="preserve"> 02:00 PM Pacific Time (US and Canada)</w:t>
      </w:r>
      <w:r w:rsidRPr="00B858E1">
        <w:br/>
        <w:t>Join from PC, Mac, iPad, or Android:</w:t>
      </w:r>
      <w:r w:rsidRPr="00B858E1">
        <w:br/>
      </w:r>
      <w:hyperlink r:id="rId6" w:tgtFrame="_blank" w:history="1">
        <w:r w:rsidRPr="00B858E1">
          <w:rPr>
            <w:rStyle w:val="Hyperlink"/>
          </w:rPr>
          <w:t>https://us06web.zoom.us/j/83140849587?pwd=O14TBbKs23ToZvva3RBVWi7udq5gYw.8S-DY3CBKZWV9-XY</w:t>
        </w:r>
      </w:hyperlink>
      <w:r w:rsidRPr="00B858E1">
        <w:br/>
        <w:t>Passcode:059592</w:t>
      </w:r>
      <w:r w:rsidRPr="00B858E1">
        <w:br/>
        <w:t>Phone one-tap:</w:t>
      </w:r>
      <w:r w:rsidRPr="00B858E1">
        <w:br/>
        <w:t>+16699006833,,83140849587#,,,,*059592# US (San Jose)</w:t>
      </w:r>
      <w:r w:rsidRPr="00B858E1">
        <w:br/>
        <w:t>+16694449171,,83140849587#,,,,*059592# US</w:t>
      </w:r>
      <w:r w:rsidRPr="00B858E1">
        <w:br/>
        <w:t>Join via audio:</w:t>
      </w:r>
      <w:r w:rsidRPr="00B858E1">
        <w:br/>
        <w:t>+1 669 900 6833 US (San Jose)+1 669 444 9171 US</w:t>
      </w:r>
      <w:r w:rsidRPr="00B858E1">
        <w:br/>
        <w:t>+1 253 215 8782 US (Tacoma)+1 346 248 7799 US (Houston)</w:t>
      </w:r>
      <w:r w:rsidRPr="00B858E1">
        <w:br/>
        <w:t>+1 719 359 4580 US+1 253 205 0468 US</w:t>
      </w:r>
      <w:r w:rsidRPr="00B858E1">
        <w:br/>
        <w:t>+1 564 217 2000 US+1 646 931 3860 US</w:t>
      </w:r>
      <w:r w:rsidRPr="00B858E1">
        <w:br/>
        <w:t>+1 689 278 1000 US+1 929 205 6099 US (New York)</w:t>
      </w:r>
      <w:r w:rsidRPr="00B858E1">
        <w:br/>
        <w:t>+1 301 715 8592 US (Washington DC)+1 305 224 1968 US</w:t>
      </w:r>
      <w:r w:rsidRPr="00B858E1">
        <w:br/>
        <w:t>+1 309 205 3325 US+1 312 626 6799 US (Chicago)</w:t>
      </w:r>
      <w:r w:rsidRPr="00B858E1">
        <w:br/>
        <w:t>+1 360 209 5623 US+1 386 347 5053 US+1 507 473 4847 US</w:t>
      </w:r>
      <w:r w:rsidRPr="00B858E1">
        <w:br/>
        <w:t>Webinar ID: 831 4084 9587</w:t>
      </w:r>
      <w:r w:rsidRPr="00B858E1">
        <w:br/>
        <w:t>Passcode: 059592</w:t>
      </w:r>
      <w:r w:rsidRPr="00B858E1">
        <w:br/>
        <w:t>International numbers available: </w:t>
      </w:r>
      <w:hyperlink r:id="rId7" w:tgtFrame="_blank" w:history="1">
        <w:r w:rsidRPr="00B858E1">
          <w:rPr>
            <w:rStyle w:val="Hyperlink"/>
          </w:rPr>
          <w:t>https://us06web.zoom.us/u/kbPEkz49n7</w:t>
        </w:r>
      </w:hyperlink>
    </w:p>
    <w:p w14:paraId="0C7588A2" w14:textId="77777777" w:rsidR="008F579C" w:rsidRDefault="008F579C" w:rsidP="008F579C">
      <w:pPr>
        <w:pStyle w:val="NoSpacing"/>
        <w:rPr>
          <w:b/>
          <w:bCs/>
        </w:rPr>
      </w:pPr>
    </w:p>
    <w:p w14:paraId="140761E1" w14:textId="77777777" w:rsidR="008F579C" w:rsidRDefault="008F579C" w:rsidP="008F579C">
      <w:pPr>
        <w:pStyle w:val="NoSpacing"/>
        <w:rPr>
          <w:b/>
          <w:bCs/>
        </w:rPr>
      </w:pPr>
    </w:p>
    <w:p w14:paraId="7A42C2F6" w14:textId="77777777" w:rsidR="008F579C" w:rsidRDefault="008F579C" w:rsidP="008F579C">
      <w:pPr>
        <w:pStyle w:val="NoSpacing"/>
        <w:rPr>
          <w:b/>
          <w:bCs/>
        </w:rPr>
      </w:pPr>
    </w:p>
    <w:p w14:paraId="25318094" w14:textId="77777777" w:rsidR="0048096C" w:rsidRDefault="0048096C" w:rsidP="008F579C">
      <w:pPr>
        <w:pStyle w:val="NoSpacing"/>
        <w:rPr>
          <w:b/>
          <w:bCs/>
        </w:rPr>
      </w:pPr>
    </w:p>
    <w:p w14:paraId="6E3E497B" w14:textId="77777777" w:rsidR="008F579C" w:rsidRPr="00356047" w:rsidRDefault="008F579C" w:rsidP="008F579C">
      <w:pPr>
        <w:pStyle w:val="NoSpacing"/>
        <w:rPr>
          <w:b/>
          <w:bCs/>
        </w:rPr>
      </w:pPr>
    </w:p>
    <w:p w14:paraId="6695E619" w14:textId="77777777" w:rsidR="008F579C" w:rsidRPr="00D707EB" w:rsidRDefault="008F579C" w:rsidP="008F579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D707EB">
        <w:rPr>
          <w:rFonts w:cs="Calibri"/>
          <w:b/>
          <w:bCs/>
          <w:sz w:val="24"/>
          <w:szCs w:val="24"/>
          <w:u w:val="single"/>
        </w:rPr>
        <w:lastRenderedPageBreak/>
        <w:t>CALL TO ORDER</w:t>
      </w:r>
    </w:p>
    <w:p w14:paraId="1FA93503" w14:textId="77777777" w:rsidR="008F579C" w:rsidRPr="00D707EB" w:rsidRDefault="008F579C" w:rsidP="008F579C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9636518" w14:textId="77777777" w:rsidR="008F579C" w:rsidRPr="00D707EB" w:rsidRDefault="008F579C" w:rsidP="008F579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D707EB">
        <w:rPr>
          <w:rFonts w:cs="Calibri"/>
          <w:b/>
          <w:bCs/>
          <w:sz w:val="24"/>
          <w:szCs w:val="24"/>
          <w:u w:val="single"/>
        </w:rPr>
        <w:t>ROLL CALL</w:t>
      </w:r>
    </w:p>
    <w:p w14:paraId="352A1B9E" w14:textId="77777777" w:rsidR="008F579C" w:rsidRPr="00D707EB" w:rsidRDefault="008F579C" w:rsidP="008F579C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14:paraId="2B724455" w14:textId="77777777" w:rsidR="008F579C" w:rsidRDefault="008F579C" w:rsidP="008F579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D707EB">
        <w:rPr>
          <w:rFonts w:cs="Calibri"/>
          <w:b/>
          <w:bCs/>
          <w:sz w:val="24"/>
          <w:szCs w:val="24"/>
          <w:u w:val="single"/>
        </w:rPr>
        <w:t>OPEN FORUM</w:t>
      </w:r>
    </w:p>
    <w:p w14:paraId="1CA64A2F" w14:textId="77777777" w:rsidR="00804B64" w:rsidRPr="00804B64" w:rsidRDefault="00804B64" w:rsidP="00804B64">
      <w:pPr>
        <w:pStyle w:val="ListParagraph"/>
        <w:rPr>
          <w:rFonts w:cs="Calibri"/>
          <w:b/>
          <w:bCs/>
          <w:sz w:val="24"/>
          <w:szCs w:val="24"/>
          <w:u w:val="single"/>
        </w:rPr>
      </w:pPr>
    </w:p>
    <w:p w14:paraId="3154832F" w14:textId="0589C977" w:rsidR="008F579C" w:rsidRPr="00804B64" w:rsidRDefault="008F579C" w:rsidP="00804B6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804B64">
        <w:rPr>
          <w:rFonts w:cs="Calibri"/>
          <w:b/>
          <w:bCs/>
          <w:sz w:val="24"/>
          <w:szCs w:val="24"/>
          <w:u w:val="single"/>
        </w:rPr>
        <w:t>NEW BUSINESS</w:t>
      </w:r>
    </w:p>
    <w:p w14:paraId="0D732C3E" w14:textId="77777777" w:rsidR="00804B64" w:rsidRDefault="00804B64" w:rsidP="00804B64">
      <w:pPr>
        <w:pStyle w:val="NoSpacing"/>
        <w:rPr>
          <w:rFonts w:ascii="Arial Black" w:hAnsi="Arial Black"/>
        </w:rPr>
      </w:pPr>
    </w:p>
    <w:p w14:paraId="079AAA97" w14:textId="01592501" w:rsidR="00433C79" w:rsidRDefault="00433C79" w:rsidP="00832C76">
      <w:pPr>
        <w:pStyle w:val="NoSpacing"/>
        <w:numPr>
          <w:ilvl w:val="0"/>
          <w:numId w:val="4"/>
        </w:numPr>
        <w:rPr>
          <w:rFonts w:ascii="Arial Black" w:hAnsi="Arial Black"/>
        </w:rPr>
      </w:pPr>
      <w:r w:rsidRPr="00D11D9B">
        <w:rPr>
          <w:rFonts w:ascii="Arial Black" w:hAnsi="Arial Black"/>
        </w:rPr>
        <w:t xml:space="preserve">RESOLUTION ESTABLISING AN AD HOC SUBCOMMITTEE OF THE AUTHORITY BOARD TO CONSULT WITH THE EXECUTIVE DIRECTOR PRIOR TO HIS APPROVAL OF SPECIAL EVENTS AT THE STADIUM </w:t>
      </w:r>
    </w:p>
    <w:p w14:paraId="7EFB3503" w14:textId="45B6062C" w:rsidR="00E30A4B" w:rsidRDefault="00433C79" w:rsidP="00832C76">
      <w:pPr>
        <w:pStyle w:val="NoSpacing"/>
        <w:ind w:firstLine="720"/>
        <w:rPr>
          <w:rFonts w:ascii="Arial Black" w:hAnsi="Arial Black"/>
        </w:rPr>
      </w:pPr>
      <w:r w:rsidRPr="00D11D9B">
        <w:rPr>
          <w:rFonts w:ascii="Arial Black" w:hAnsi="Arial Black"/>
        </w:rPr>
        <w:t>AFTER JULY 1, 2026</w:t>
      </w:r>
    </w:p>
    <w:p w14:paraId="6C0AB6F1" w14:textId="77777777" w:rsidR="00804B64" w:rsidRPr="00804B64" w:rsidRDefault="00804B64" w:rsidP="00804B64">
      <w:pPr>
        <w:pStyle w:val="NoSpacing"/>
        <w:ind w:firstLine="360"/>
        <w:rPr>
          <w:rFonts w:ascii="Arial Black" w:hAnsi="Arial Black"/>
        </w:rPr>
      </w:pPr>
    </w:p>
    <w:p w14:paraId="41662E38" w14:textId="448B5B85" w:rsidR="00433C79" w:rsidRPr="0048096C" w:rsidRDefault="00433C79" w:rsidP="00832C76">
      <w:pPr>
        <w:pStyle w:val="NoSpacing"/>
        <w:numPr>
          <w:ilvl w:val="0"/>
          <w:numId w:val="4"/>
        </w:numPr>
        <w:ind w:right="720"/>
        <w:jc w:val="both"/>
        <w:rPr>
          <w:rFonts w:ascii="Arial Black" w:hAnsi="Arial Black" w:cs="Arial"/>
          <w:b/>
        </w:rPr>
      </w:pPr>
      <w:r w:rsidRPr="0048096C">
        <w:rPr>
          <w:rFonts w:ascii="Arial Black" w:hAnsi="Arial Black" w:cs="Arial"/>
          <w:b/>
        </w:rPr>
        <w:t>RESOLUTION AUTHORIZING AND DIRECTING THE EXECUTIVE DIRECTOR OF THE OAKLAND-ALAMEDA COUNTY JOINT POWERS AUTHORITY (“AUTHORITY”) TO APPROVE SPECIAL EVENTS AT THE COLISEUM COMPLEX THROUGH DECEMBER 31, 2026, PROVIDED THAT THE EXECUTIVE DIRECTOR IS TO CONSULT A SUBCOMMITTEE OF THE AUTHORITY BOARD PRIOR TO APPROVING SPECIAL EVENTS AT THE STADIUM ON OR AFTER JULY 1, 2026</w:t>
      </w:r>
    </w:p>
    <w:p w14:paraId="18229202" w14:textId="77777777" w:rsidR="00433C79" w:rsidRDefault="00433C79" w:rsidP="00433C79">
      <w:pPr>
        <w:pStyle w:val="NoSpacing"/>
        <w:ind w:left="360" w:right="720"/>
        <w:jc w:val="both"/>
        <w:rPr>
          <w:rFonts w:ascii="Arial" w:hAnsi="Arial" w:cs="Arial"/>
          <w:b/>
        </w:rPr>
      </w:pPr>
    </w:p>
    <w:p w14:paraId="710B6FE6" w14:textId="18E0B136" w:rsidR="008F579C" w:rsidRPr="00035B09" w:rsidRDefault="008F579C" w:rsidP="008F579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707EB">
        <w:rPr>
          <w:b/>
          <w:bCs/>
          <w:sz w:val="24"/>
          <w:szCs w:val="24"/>
          <w:u w:val="single"/>
        </w:rPr>
        <w:t>CLOSED SESSION</w:t>
      </w:r>
    </w:p>
    <w:p w14:paraId="5ED0B254" w14:textId="77777777" w:rsidR="008F579C" w:rsidRPr="0054732F" w:rsidRDefault="008F579C" w:rsidP="008F579C">
      <w:pPr>
        <w:numPr>
          <w:ilvl w:val="0"/>
          <w:numId w:val="2"/>
        </w:numPr>
        <w:spacing w:line="278" w:lineRule="auto"/>
        <w:rPr>
          <w:rFonts w:ascii="Arial Black" w:hAnsi="Arial Black"/>
        </w:rPr>
      </w:pPr>
      <w:r w:rsidRPr="0054732F">
        <w:rPr>
          <w:rFonts w:ascii="Arial Black" w:hAnsi="Arial Black"/>
        </w:rPr>
        <w:t>CONFERENCE WITH LEGAL COUNSEL — INITIATION OF LITIGATION:</w:t>
      </w:r>
    </w:p>
    <w:p w14:paraId="07563063" w14:textId="3D6C8343" w:rsidR="008F579C" w:rsidRPr="0054732F" w:rsidRDefault="008F579C" w:rsidP="008F579C">
      <w:pPr>
        <w:spacing w:line="278" w:lineRule="auto"/>
        <w:rPr>
          <w:rFonts w:ascii="Arial Black" w:hAnsi="Arial Black"/>
        </w:rPr>
      </w:pPr>
      <w:r w:rsidRPr="0054732F">
        <w:rPr>
          <w:rFonts w:ascii="Arial Black" w:hAnsi="Arial Black"/>
        </w:rPr>
        <w:t>Initiation of litigation pursuant to Government Code Section 54956.9(d)(2, 4)</w:t>
      </w:r>
      <w:r w:rsidR="0048096C">
        <w:rPr>
          <w:rFonts w:ascii="Arial Black" w:hAnsi="Arial Black"/>
        </w:rPr>
        <w:t xml:space="preserve"> (one cas</w:t>
      </w:r>
      <w:r w:rsidR="00804B64">
        <w:rPr>
          <w:rFonts w:ascii="Arial Black" w:hAnsi="Arial Black"/>
        </w:rPr>
        <w:t>e</w:t>
      </w:r>
      <w:r w:rsidR="0048096C">
        <w:rPr>
          <w:rFonts w:ascii="Arial Black" w:hAnsi="Arial Black"/>
        </w:rPr>
        <w:t>)</w:t>
      </w:r>
    </w:p>
    <w:p w14:paraId="108B00B6" w14:textId="77777777" w:rsidR="008F579C" w:rsidRPr="0054732F" w:rsidRDefault="008F579C" w:rsidP="008F579C">
      <w:pPr>
        <w:spacing w:line="278" w:lineRule="auto"/>
        <w:rPr>
          <w:rFonts w:ascii="Arial Black" w:hAnsi="Arial Black"/>
        </w:rPr>
      </w:pPr>
      <w:r w:rsidRPr="0054732F">
        <w:rPr>
          <w:rFonts w:ascii="Arial Black" w:hAnsi="Arial Black"/>
        </w:rPr>
        <w:t> </w:t>
      </w:r>
    </w:p>
    <w:p w14:paraId="3FA7092E" w14:textId="77777777" w:rsidR="008F579C" w:rsidRPr="0054732F" w:rsidRDefault="008F579C" w:rsidP="008F579C">
      <w:pPr>
        <w:numPr>
          <w:ilvl w:val="0"/>
          <w:numId w:val="3"/>
        </w:numPr>
        <w:spacing w:line="278" w:lineRule="auto"/>
        <w:rPr>
          <w:rFonts w:ascii="Arial Black" w:hAnsi="Arial Black"/>
        </w:rPr>
      </w:pPr>
      <w:r w:rsidRPr="0054732F">
        <w:rPr>
          <w:rFonts w:ascii="Arial Black" w:hAnsi="Arial Black"/>
        </w:rPr>
        <w:t>CONFERENCE WITH LEGAL COUNSEL — EXISTING LITIGATION:</w:t>
      </w:r>
    </w:p>
    <w:p w14:paraId="0617F2FF" w14:textId="77777777" w:rsidR="008F579C" w:rsidRPr="0054732F" w:rsidRDefault="008F579C" w:rsidP="008F579C">
      <w:pPr>
        <w:spacing w:line="278" w:lineRule="auto"/>
        <w:rPr>
          <w:rFonts w:ascii="Arial Black" w:hAnsi="Arial Black"/>
        </w:rPr>
      </w:pPr>
      <w:r w:rsidRPr="0054732F">
        <w:rPr>
          <w:rFonts w:ascii="Arial Black" w:hAnsi="Arial Black"/>
        </w:rPr>
        <w:t>TP Windows Inc. v. Oakland Alameda County Coliseum Authority, et al., Alameda County Superior Court, Case No. 22CV008091</w:t>
      </w:r>
    </w:p>
    <w:p w14:paraId="5FD1C679" w14:textId="77777777" w:rsidR="008F579C" w:rsidRPr="00D707EB" w:rsidRDefault="008F579C" w:rsidP="008F579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DB805BF" w14:textId="77777777" w:rsidR="008F579C" w:rsidRPr="00D707EB" w:rsidRDefault="008F579C" w:rsidP="008F579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707EB">
        <w:rPr>
          <w:b/>
          <w:bCs/>
          <w:sz w:val="24"/>
          <w:szCs w:val="24"/>
          <w:u w:val="single"/>
        </w:rPr>
        <w:t>REPORT FROM COUNSEL ON CLOSED SESSION</w:t>
      </w:r>
    </w:p>
    <w:p w14:paraId="67C1388A" w14:textId="77777777" w:rsidR="008F579C" w:rsidRPr="00D707EB" w:rsidRDefault="008F579C" w:rsidP="008F579C">
      <w:pPr>
        <w:pStyle w:val="ListParagraph"/>
        <w:ind w:left="360"/>
        <w:rPr>
          <w:b/>
          <w:bCs/>
          <w:sz w:val="24"/>
          <w:szCs w:val="24"/>
        </w:rPr>
      </w:pPr>
    </w:p>
    <w:p w14:paraId="7AA30343" w14:textId="77777777" w:rsidR="008F579C" w:rsidRPr="00035B09" w:rsidRDefault="008F579C" w:rsidP="008F579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707EB">
        <w:rPr>
          <w:b/>
          <w:bCs/>
          <w:sz w:val="24"/>
          <w:szCs w:val="24"/>
          <w:u w:val="single"/>
        </w:rPr>
        <w:t>ADJOURNMENT</w:t>
      </w:r>
    </w:p>
    <w:p w14:paraId="0D0BF122" w14:textId="77777777" w:rsidR="008F579C" w:rsidRDefault="008F579C"/>
    <w:sectPr w:rsidR="008F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2ED63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C24A4"/>
    <w:multiLevelType w:val="multilevel"/>
    <w:tmpl w:val="9FB437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61796"/>
    <w:multiLevelType w:val="hybridMultilevel"/>
    <w:tmpl w:val="A626A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6643"/>
    <w:multiLevelType w:val="multilevel"/>
    <w:tmpl w:val="A5369D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375852">
    <w:abstractNumId w:val="0"/>
  </w:num>
  <w:num w:numId="2" w16cid:durableId="932393838">
    <w:abstractNumId w:val="1"/>
  </w:num>
  <w:num w:numId="3" w16cid:durableId="1711034026">
    <w:abstractNumId w:val="3"/>
  </w:num>
  <w:num w:numId="4" w16cid:durableId="184381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C"/>
    <w:rsid w:val="00433C79"/>
    <w:rsid w:val="0048096C"/>
    <w:rsid w:val="00804B64"/>
    <w:rsid w:val="00832C76"/>
    <w:rsid w:val="008F579C"/>
    <w:rsid w:val="009F5A44"/>
    <w:rsid w:val="00C779E6"/>
    <w:rsid w:val="00E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4A07"/>
  <w15:chartTrackingRefBased/>
  <w15:docId w15:val="{A1AFFE57-843B-42A1-8FC5-2EE4D75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9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7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579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F57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bPEkz49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140849587?pwd=O14TBbKs23ToZvva3RBVWi7udq5gYw.8S-DY3CBKZWV9-X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5</cp:revision>
  <cp:lastPrinted>2025-05-15T22:15:00Z</cp:lastPrinted>
  <dcterms:created xsi:type="dcterms:W3CDTF">2025-05-15T00:37:00Z</dcterms:created>
  <dcterms:modified xsi:type="dcterms:W3CDTF">2025-05-15T22:20:00Z</dcterms:modified>
</cp:coreProperties>
</file>